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CC1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真空减压浓缩罐的操作注意事项</w:t>
      </w:r>
      <w:bookmarkEnd w:id="0"/>
    </w:p>
    <w:p w14:paraId="2A41E8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真空减压浓缩罐广泛应用于制药、食品、化工等行业，用于高效浓缩物料并回收溶剂。其操作涉及真空、加热和搅拌等关键环节，需严格遵循注意事项以确保设备安全运行和浓缩效果。以下是操作前、中、后的主要注意事项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5FCA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一、操作前准备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66A59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‌1、设备检查‌：确保各部件(如阀门、管道、冷凝器)完好无损，无泄漏或堵塞。重点检查真空泵和压力仪表，确认其功能正常，避免因设备故障导致运行中断或安全事故‌。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5A746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‌2、物料评估‌：明确物料性质，如热敏性、黏度或腐蚀性，以调整操作参数。例如，热敏性物料需控制温度在较低范围，防止分解或变性‌。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EF523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‌3、清洁与消毒‌：首次使用前，彻底清洗浓缩罐内部，并通过蒸汽杀菌处理，确保无残留物污染物料。同时，检查冷却系统供水充足，为冷凝过程做好准备。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96B3F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二、操作中控制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82741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‌1、真空度与温度管理‌：启动真空泵后，逐步调整至目标真空度(通常为600-700 mmHg)，避免突然降压导致物料沸腾过猛‌。加热时，缓慢升温至设定温度，防止局部过热引发物料飞溅或设备超压‌。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8C9EB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‌2、搅拌与进料监控‌：开启搅拌系统以促进物料均匀受热，防止结块或沉淀。进料速度需缓慢且稳定，保持液面浸没加热元件，避免泡沫夹带损失有效成分。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4ECD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‌3、安全防护‌：密切观察压力、温度仪表，确保在安全范围内。若出现异常(如压力骤升)，立即关闭加热源并排气降压，防止爆炸风险‌。此外，避免低沸物或水进入高温系统，以免引发汽化增压‌。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523B1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三、操作后处理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DE102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‌1、设备停止‌：先关闭加热阀，再解除真空，最后停止搅拌。此顺序可防止物料倒吸或设备损坏‌。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2DB3A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‌2、物料排放与清洗‌：排空浓缩液后，用温水或溶剂彻底清洗罐体及管道，清除残留物。定期检查密封件和搅拌部件，确保无腐蚀或磨损‌。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26C0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‌3、维护与记录‌：执行定期维护计划，如润滑运动部件和校准仪表。记录操作参数和异常情况，为后续优化提供依据‌。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FDBD7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四、通用注意事项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A9CB9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‌1、环境与人员安全‌：操作区域需通风良好，配备防护装备(如手套、护目镜)。禁止超负荷运行设备，避免“精机粗用”导致效率下降或故障‌。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A27F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‌2、应急准备‌：制定应急预案，如泄漏处理或火灾扑救措施。确保紧急泄压装置(如安全阀)功能正常，以应对突发超压事件‌。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3647C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通过严格遵循上述步骤，可显著提升设备寿命和浓缩质量，同时保障生产安全。操作人员应接受专业培训，熟悉设备手册和规程，以应对复杂工况‌。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DC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2026-02-04T02:33:28Z</dcterms:created>
  <dc:creator>Mt</dc:creator>
  <cp:lastModifiedBy>制药网阳阳</cp:lastModifiedBy>
  <dcterms:modified xsi:type="dcterms:W3CDTF">2026-02-04T02:34:03Z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2458B5DBBA524392A31E6BE2156B50CF_12</vt:lpwstr>
  </property>
</Properties>
</file>